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68" w:rsidRPr="00BD5568" w:rsidRDefault="00BD5568" w:rsidP="00BD5568">
      <w:pPr>
        <w:spacing w:before="450" w:after="450" w:line="420" w:lineRule="atLeast"/>
        <w:outlineLvl w:val="2"/>
        <w:rPr>
          <w:rFonts w:ascii="Arial" w:eastAsia="Times New Roman" w:hAnsi="Arial" w:cs="Arial"/>
          <w:b/>
          <w:bCs/>
          <w:color w:val="075192"/>
          <w:sz w:val="42"/>
          <w:szCs w:val="42"/>
          <w:lang w:eastAsia="tr-TR"/>
        </w:rPr>
      </w:pPr>
      <w:r w:rsidRPr="00BD5568">
        <w:rPr>
          <w:rFonts w:ascii="Arial" w:eastAsia="Times New Roman" w:hAnsi="Arial" w:cs="Arial"/>
          <w:b/>
          <w:bCs/>
          <w:color w:val="075192"/>
          <w:sz w:val="42"/>
          <w:szCs w:val="42"/>
          <w:lang w:eastAsia="tr-TR"/>
        </w:rPr>
        <w:t>Yiyecek İçecek Hizmetleri</w:t>
      </w:r>
    </w:p>
    <w:p w:rsidR="00BD5568" w:rsidRPr="00BD5568" w:rsidRDefault="00BD5568" w:rsidP="00BD556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715000" cy="4246880"/>
            <wp:effectExtent l="0" t="0" r="0" b="1270"/>
            <wp:docPr id="5" name="Resim 5" descr="Yiyecek İçecek Hizmetleri">
              <a:hlinkClick xmlns:a="http://schemas.openxmlformats.org/drawingml/2006/main" r:id="rId5" tooltip="&quot;Yiyecek İçecek Hizmet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yecek İçecek Hizmetleri">
                      <a:hlinkClick r:id="rId5" tooltip="&quot;Yiyecek İçecek Hizmetler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46880"/>
                    </a:xfrm>
                    <a:prstGeom prst="rect">
                      <a:avLst/>
                    </a:prstGeom>
                    <a:noFill/>
                    <a:ln>
                      <a:noFill/>
                    </a:ln>
                  </pic:spPr>
                </pic:pic>
              </a:graphicData>
            </a:graphic>
          </wp:inline>
        </w:drawing>
      </w:r>
    </w:p>
    <w:p w:rsidR="00BD5568" w:rsidRPr="00BD5568" w:rsidRDefault="00BD5568" w:rsidP="00BD5568">
      <w:pPr>
        <w:spacing w:line="240" w:lineRule="auto"/>
        <w:rPr>
          <w:rFonts w:ascii="Times New Roman" w:eastAsia="Times New Roman" w:hAnsi="Times New Roman" w:cs="Times New Roman"/>
          <w:sz w:val="24"/>
          <w:szCs w:val="24"/>
          <w:lang w:eastAsia="tr-TR"/>
        </w:rPr>
      </w:pPr>
      <w:r w:rsidRPr="00BD5568">
        <w:rPr>
          <w:rFonts w:ascii="Times New Roman" w:eastAsia="Times New Roman" w:hAnsi="Times New Roman" w:cs="Times New Roman"/>
          <w:b/>
          <w:bCs/>
          <w:sz w:val="24"/>
          <w:szCs w:val="24"/>
          <w:lang w:eastAsia="tr-TR"/>
        </w:rPr>
        <w:t xml:space="preserve">Konaklama işletmeleri (otel, motel, tatil köyleri </w:t>
      </w:r>
      <w:proofErr w:type="spellStart"/>
      <w:r w:rsidRPr="00BD5568">
        <w:rPr>
          <w:rFonts w:ascii="Times New Roman" w:eastAsia="Times New Roman" w:hAnsi="Times New Roman" w:cs="Times New Roman"/>
          <w:b/>
          <w:bCs/>
          <w:sz w:val="24"/>
          <w:szCs w:val="24"/>
          <w:lang w:eastAsia="tr-TR"/>
        </w:rPr>
        <w:t>vs</w:t>
      </w:r>
      <w:proofErr w:type="spellEnd"/>
      <w:r w:rsidRPr="00BD5568">
        <w:rPr>
          <w:rFonts w:ascii="Times New Roman" w:eastAsia="Times New Roman" w:hAnsi="Times New Roman" w:cs="Times New Roman"/>
          <w:b/>
          <w:bCs/>
          <w:sz w:val="24"/>
          <w:szCs w:val="24"/>
          <w:lang w:eastAsia="tr-TR"/>
        </w:rPr>
        <w:t xml:space="preserve">), restoran kafeterya, pastane, toplu beslenme kurumları ve yeme içme hizmetinin verildiği diğer işletmelerde </w:t>
      </w:r>
      <w:proofErr w:type="gramStart"/>
      <w:r w:rsidRPr="00BD5568">
        <w:rPr>
          <w:rFonts w:ascii="Times New Roman" w:eastAsia="Times New Roman" w:hAnsi="Times New Roman" w:cs="Times New Roman"/>
          <w:b/>
          <w:bCs/>
          <w:sz w:val="24"/>
          <w:szCs w:val="24"/>
          <w:lang w:eastAsia="tr-TR"/>
        </w:rPr>
        <w:t>hijyen</w:t>
      </w:r>
      <w:proofErr w:type="gramEnd"/>
      <w:r w:rsidRPr="00BD5568">
        <w:rPr>
          <w:rFonts w:ascii="Times New Roman" w:eastAsia="Times New Roman" w:hAnsi="Times New Roman" w:cs="Times New Roman"/>
          <w:b/>
          <w:bCs/>
          <w:sz w:val="24"/>
          <w:szCs w:val="24"/>
          <w:lang w:eastAsia="tr-TR"/>
        </w:rPr>
        <w:t xml:space="preserve"> ve sanitasyon kurallarına uygun olarak yiyecek ve içeceklerin servise hazır hale getirilip, müşteriye sunulduğu hizmet alanıdır.</w:t>
      </w:r>
    </w:p>
    <w:p w:rsidR="00BD5568" w:rsidRPr="00BD5568" w:rsidRDefault="00BD5568" w:rsidP="00BD5568">
      <w:pPr>
        <w:shd w:val="clear" w:color="auto" w:fill="FFFFFF"/>
        <w:spacing w:before="300" w:after="150" w:line="420" w:lineRule="atLeast"/>
        <w:jc w:val="both"/>
        <w:outlineLvl w:val="0"/>
        <w:rPr>
          <w:rFonts w:ascii="Arial" w:eastAsia="Times New Roman" w:hAnsi="Arial" w:cs="Arial"/>
          <w:b/>
          <w:bCs/>
          <w:color w:val="FF0000"/>
          <w:kern w:val="36"/>
          <w:sz w:val="42"/>
          <w:szCs w:val="42"/>
          <w:lang w:eastAsia="tr-TR"/>
        </w:rPr>
      </w:pPr>
      <w:r w:rsidRPr="00BD5568">
        <w:rPr>
          <w:rFonts w:ascii="Arial" w:eastAsia="Times New Roman" w:hAnsi="Arial" w:cs="Arial"/>
          <w:b/>
          <w:bCs/>
          <w:color w:val="FF0000"/>
          <w:kern w:val="36"/>
          <w:sz w:val="42"/>
          <w:szCs w:val="42"/>
          <w:lang w:eastAsia="tr-TR"/>
        </w:rPr>
        <w:t> </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 xml:space="preserve">            Yiyecek ve içecek hizmetleri olan otel, restoran, kafeterya, bar, pastane, toplu beslenme kurumları, vb. yerlerde </w:t>
      </w:r>
      <w:proofErr w:type="gramStart"/>
      <w:r w:rsidRPr="00BD5568">
        <w:rPr>
          <w:rFonts w:ascii="Arial" w:eastAsia="Times New Roman" w:hAnsi="Arial" w:cs="Arial"/>
          <w:b/>
          <w:bCs/>
          <w:color w:val="7B868F"/>
          <w:sz w:val="21"/>
          <w:szCs w:val="21"/>
          <w:lang w:eastAsia="tr-TR"/>
        </w:rPr>
        <w:t>hijyen</w:t>
      </w:r>
      <w:proofErr w:type="gramEnd"/>
      <w:r w:rsidRPr="00BD5568">
        <w:rPr>
          <w:rFonts w:ascii="Arial" w:eastAsia="Times New Roman" w:hAnsi="Arial" w:cs="Arial"/>
          <w:b/>
          <w:bCs/>
          <w:color w:val="7B868F"/>
          <w:sz w:val="21"/>
          <w:szCs w:val="21"/>
          <w:lang w:eastAsia="tr-TR"/>
        </w:rPr>
        <w:t xml:space="preserve"> ve sanitasyon kurallarına uygun olarak yiyecek ve içeceklerin servise hazır hale getirilip müşteriye sunulduğu hizmet alanıdır.</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 xml:space="preserve">            Turizm sektöründeki gelişmelerin yanı sıra, toplumdaki </w:t>
      </w:r>
      <w:proofErr w:type="spellStart"/>
      <w:r w:rsidRPr="00BD5568">
        <w:rPr>
          <w:rFonts w:ascii="Arial" w:eastAsia="Times New Roman" w:hAnsi="Arial" w:cs="Arial"/>
          <w:b/>
          <w:bCs/>
          <w:color w:val="7B868F"/>
          <w:sz w:val="21"/>
          <w:szCs w:val="21"/>
          <w:lang w:eastAsia="tr-TR"/>
        </w:rPr>
        <w:t>sosyo</w:t>
      </w:r>
      <w:proofErr w:type="spellEnd"/>
      <w:r w:rsidRPr="00BD5568">
        <w:rPr>
          <w:rFonts w:ascii="Arial" w:eastAsia="Times New Roman" w:hAnsi="Arial" w:cs="Arial"/>
          <w:b/>
          <w:bCs/>
          <w:color w:val="7B868F"/>
          <w:sz w:val="21"/>
          <w:szCs w:val="21"/>
          <w:lang w:eastAsia="tr-TR"/>
        </w:rPr>
        <w:t>-kültürel ve ekonomik değişimler; insanların birçoğunun ev dışında hazırlanmış yiyeceklerle beslenmelerine ve yiyecek içecek hizmetleri alanının hızla gelişmesine sebep olmuştur.</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 xml:space="preserve">            Yiyecek içecek hizmetlerinin sunulduğu yerlerde besinlerin hazırlanması ve servisinde görevli olan personelin mutfak </w:t>
      </w:r>
      <w:proofErr w:type="gramStart"/>
      <w:r w:rsidRPr="00BD5568">
        <w:rPr>
          <w:rFonts w:ascii="Arial" w:eastAsia="Times New Roman" w:hAnsi="Arial" w:cs="Arial"/>
          <w:b/>
          <w:bCs/>
          <w:color w:val="7B868F"/>
          <w:sz w:val="21"/>
          <w:szCs w:val="21"/>
          <w:lang w:eastAsia="tr-TR"/>
        </w:rPr>
        <w:t>hijyeni</w:t>
      </w:r>
      <w:proofErr w:type="gramEnd"/>
      <w:r w:rsidRPr="00BD5568">
        <w:rPr>
          <w:rFonts w:ascii="Arial" w:eastAsia="Times New Roman" w:hAnsi="Arial" w:cs="Arial"/>
          <w:b/>
          <w:bCs/>
          <w:color w:val="7B868F"/>
          <w:sz w:val="21"/>
          <w:szCs w:val="21"/>
          <w:lang w:eastAsia="tr-TR"/>
        </w:rPr>
        <w:t xml:space="preserve"> konusunda eğitimli ve bilgili olması hem hizmet verilen yerin kalitesi ve sürekliliği hem de tüketici sağlığının korunması açısından çok önemlidir. Küçük bir ihmal yüzlerce insanın sağlığını bozarak besin zehirlenmelerine yol açabilmektedir.</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 xml:space="preserve">            Ülkemizde yiyecek içecek hizmetleri alanında faaliyet gösteren pek çok işletme vardır. Kamu ve özel sektörde çalışanlara yemek servisi yapılan mutfakların yanı sıra </w:t>
      </w:r>
      <w:r w:rsidRPr="00BD5568">
        <w:rPr>
          <w:rFonts w:ascii="Arial" w:eastAsia="Times New Roman" w:hAnsi="Arial" w:cs="Arial"/>
          <w:b/>
          <w:bCs/>
          <w:color w:val="7B868F"/>
          <w:sz w:val="21"/>
          <w:szCs w:val="21"/>
          <w:lang w:eastAsia="tr-TR"/>
        </w:rPr>
        <w:lastRenderedPageBreak/>
        <w:t xml:space="preserve">çeşitli fabrikalar, işyerleri, restoranlar, oteller, barlar, </w:t>
      </w:r>
      <w:proofErr w:type="gramStart"/>
      <w:r w:rsidRPr="00BD5568">
        <w:rPr>
          <w:rFonts w:ascii="Arial" w:eastAsia="Times New Roman" w:hAnsi="Arial" w:cs="Arial"/>
          <w:b/>
          <w:bCs/>
          <w:color w:val="7B868F"/>
          <w:sz w:val="21"/>
          <w:szCs w:val="21"/>
          <w:lang w:eastAsia="tr-TR"/>
        </w:rPr>
        <w:t>fastfood</w:t>
      </w:r>
      <w:proofErr w:type="gramEnd"/>
      <w:r w:rsidRPr="00BD5568">
        <w:rPr>
          <w:rFonts w:ascii="Arial" w:eastAsia="Times New Roman" w:hAnsi="Arial" w:cs="Arial"/>
          <w:b/>
          <w:bCs/>
          <w:color w:val="7B868F"/>
          <w:sz w:val="21"/>
          <w:szCs w:val="21"/>
          <w:lang w:eastAsia="tr-TR"/>
        </w:rPr>
        <w:t xml:space="preserve"> tüketimi yapılan yerler vb. bunların içinde yer alır.</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            Yiyecek içecek hizmetleri hızlı bir gelişim ve değişim göstererek dünyada ve ülkemizde önemli bir istihdam alanı hâline gelmiştir.</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            Bu alanda; rekabet koşullarına ayak uydurabilmek için sektörün istediği yeterlikleri kazanmış, dünya standartlarında hizmet verecek kaliteli insan gücüne ihtiyaç duyulmaktadır.</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 xml:space="preserve">            Yiyecek içecek hizmeti veren yerlerde, her aşamada </w:t>
      </w:r>
      <w:proofErr w:type="gramStart"/>
      <w:r w:rsidRPr="00BD5568">
        <w:rPr>
          <w:rFonts w:ascii="Arial" w:eastAsia="Times New Roman" w:hAnsi="Arial" w:cs="Arial"/>
          <w:b/>
          <w:bCs/>
          <w:color w:val="7B868F"/>
          <w:sz w:val="21"/>
          <w:szCs w:val="21"/>
          <w:lang w:eastAsia="tr-TR"/>
        </w:rPr>
        <w:t>hijyen</w:t>
      </w:r>
      <w:proofErr w:type="gramEnd"/>
      <w:r w:rsidRPr="00BD5568">
        <w:rPr>
          <w:rFonts w:ascii="Arial" w:eastAsia="Times New Roman" w:hAnsi="Arial" w:cs="Arial"/>
          <w:b/>
          <w:bCs/>
          <w:color w:val="7B868F"/>
          <w:sz w:val="21"/>
          <w:szCs w:val="21"/>
          <w:lang w:eastAsia="tr-TR"/>
        </w:rPr>
        <w:t xml:space="preserve"> ve sanitasyon kurallarının sağlanarak güvenli gıda sunumunun gerçekleştirilmesi ile kaliteli bir hizmetin yapılması halk sağlığı açısından çok önemlidir.</w:t>
      </w:r>
    </w:p>
    <w:p w:rsidR="00BD5568" w:rsidRPr="00BD5568" w:rsidRDefault="00BD5568" w:rsidP="00BD5568">
      <w:pPr>
        <w:shd w:val="clear" w:color="auto" w:fill="FFFFFF"/>
        <w:spacing w:before="300" w:after="150" w:line="390" w:lineRule="atLeast"/>
        <w:jc w:val="center"/>
        <w:outlineLvl w:val="1"/>
        <w:rPr>
          <w:rFonts w:ascii="Arial" w:eastAsia="Times New Roman" w:hAnsi="Arial" w:cs="Arial"/>
          <w:b/>
          <w:bCs/>
          <w:color w:val="075192"/>
          <w:sz w:val="39"/>
          <w:szCs w:val="39"/>
          <w:lang w:eastAsia="tr-TR"/>
        </w:rPr>
      </w:pPr>
      <w:r w:rsidRPr="00BD5568">
        <w:rPr>
          <w:rFonts w:ascii="Arial" w:eastAsia="Times New Roman" w:hAnsi="Arial" w:cs="Arial"/>
          <w:b/>
          <w:bCs/>
          <w:color w:val="075192"/>
          <w:sz w:val="39"/>
          <w:szCs w:val="39"/>
          <w:lang w:eastAsia="tr-TR"/>
        </w:rPr>
        <w:t>Yiyecek İçecek Hizmetleri Alanının Alt Dalları </w:t>
      </w:r>
    </w:p>
    <w:p w:rsidR="00BD5568" w:rsidRPr="00BD5568" w:rsidRDefault="00BD5568" w:rsidP="00BD5568">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BD5568">
        <w:rPr>
          <w:rFonts w:ascii="Arial" w:eastAsia="Times New Roman" w:hAnsi="Arial" w:cs="Arial"/>
          <w:b/>
          <w:bCs/>
          <w:color w:val="075192"/>
          <w:sz w:val="30"/>
          <w:szCs w:val="30"/>
          <w:lang w:eastAsia="tr-TR"/>
        </w:rPr>
        <w:t>MUTFAK DALI</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b/>
          <w:bCs/>
          <w:noProof/>
          <w:color w:val="337AB7"/>
          <w:sz w:val="21"/>
          <w:szCs w:val="21"/>
          <w:lang w:eastAsia="tr-TR"/>
        </w:rPr>
        <w:drawing>
          <wp:inline distT="0" distB="0" distL="0" distR="0">
            <wp:extent cx="4290695" cy="5715000"/>
            <wp:effectExtent l="0" t="0" r="0" b="0"/>
            <wp:docPr id="4" name="Resim 4" descr="18-12-2017">
              <a:hlinkClick xmlns:a="http://schemas.openxmlformats.org/drawingml/2006/main" r:id="rId7" tooltip="&quot;18-12-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2-2017">
                      <a:hlinkClick r:id="rId7" tooltip="&quot;18-12-2017&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695" cy="5715000"/>
                    </a:xfrm>
                    <a:prstGeom prst="rect">
                      <a:avLst/>
                    </a:prstGeom>
                    <a:noFill/>
                    <a:ln>
                      <a:noFill/>
                    </a:ln>
                  </pic:spPr>
                </pic:pic>
              </a:graphicData>
            </a:graphic>
          </wp:inline>
        </w:drawing>
      </w:r>
      <w:r w:rsidRPr="00BD5568">
        <w:rPr>
          <w:rFonts w:ascii="Arial" w:eastAsia="Times New Roman" w:hAnsi="Arial" w:cs="Arial"/>
          <w:color w:val="7B868F"/>
          <w:sz w:val="21"/>
          <w:szCs w:val="21"/>
          <w:lang w:eastAsia="tr-TR"/>
        </w:rPr>
        <w:t> </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color w:val="7B868F"/>
          <w:sz w:val="21"/>
          <w:szCs w:val="21"/>
          <w:lang w:eastAsia="tr-TR"/>
        </w:rPr>
        <w:t>  </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noProof/>
          <w:color w:val="7B868F"/>
          <w:sz w:val="21"/>
          <w:szCs w:val="21"/>
          <w:lang w:eastAsia="tr-TR"/>
        </w:rPr>
        <w:lastRenderedPageBreak/>
        <w:drawing>
          <wp:inline distT="0" distB="0" distL="0" distR="0">
            <wp:extent cx="4290695" cy="5715000"/>
            <wp:effectExtent l="0" t="0" r="0" b="0"/>
            <wp:docPr id="3" name="Resim 3" descr="18-1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12-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695" cy="5715000"/>
                    </a:xfrm>
                    <a:prstGeom prst="rect">
                      <a:avLst/>
                    </a:prstGeom>
                    <a:noFill/>
                    <a:ln>
                      <a:noFill/>
                    </a:ln>
                  </pic:spPr>
                </pic:pic>
              </a:graphicData>
            </a:graphic>
          </wp:inline>
        </w:drawing>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color w:val="7B868F"/>
          <w:sz w:val="21"/>
          <w:szCs w:val="21"/>
          <w:lang w:eastAsia="tr-TR"/>
        </w:rPr>
        <w:t> </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color w:val="7B868F"/>
          <w:sz w:val="21"/>
          <w:szCs w:val="21"/>
          <w:lang w:eastAsia="tr-TR"/>
        </w:rPr>
        <w:t> </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color w:val="7B868F"/>
          <w:sz w:val="21"/>
          <w:szCs w:val="21"/>
          <w:lang w:eastAsia="tr-TR"/>
        </w:rPr>
        <w:t> </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color w:val="7B868F"/>
          <w:sz w:val="21"/>
          <w:szCs w:val="21"/>
          <w:lang w:eastAsia="tr-TR"/>
        </w:rPr>
        <w:t> </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color w:val="7B868F"/>
          <w:sz w:val="21"/>
          <w:szCs w:val="21"/>
          <w:lang w:eastAsia="tr-TR"/>
        </w:rPr>
        <w:t> </w:t>
      </w:r>
      <w:r w:rsidRPr="00BD5568">
        <w:rPr>
          <w:rFonts w:ascii="Arial" w:eastAsia="Times New Roman" w:hAnsi="Arial" w:cs="Arial"/>
          <w:b/>
          <w:bCs/>
          <w:color w:val="7B868F"/>
          <w:sz w:val="21"/>
          <w:szCs w:val="21"/>
          <w:lang w:eastAsia="tr-TR"/>
        </w:rPr>
        <w:t>Tanımı;</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 xml:space="preserve">Mutfak araç, gereç ve ekipmanlarını kullanarak, </w:t>
      </w:r>
      <w:proofErr w:type="gramStart"/>
      <w:r w:rsidRPr="00BD5568">
        <w:rPr>
          <w:rFonts w:ascii="Arial" w:eastAsia="Times New Roman" w:hAnsi="Arial" w:cs="Arial"/>
          <w:b/>
          <w:bCs/>
          <w:color w:val="7B868F"/>
          <w:sz w:val="21"/>
          <w:szCs w:val="21"/>
          <w:lang w:eastAsia="tr-TR"/>
        </w:rPr>
        <w:t>hijyen</w:t>
      </w:r>
      <w:proofErr w:type="gramEnd"/>
      <w:r w:rsidRPr="00BD5568">
        <w:rPr>
          <w:rFonts w:ascii="Arial" w:eastAsia="Times New Roman" w:hAnsi="Arial" w:cs="Arial"/>
          <w:b/>
          <w:bCs/>
          <w:color w:val="7B868F"/>
          <w:sz w:val="21"/>
          <w:szCs w:val="21"/>
          <w:lang w:eastAsia="tr-TR"/>
        </w:rPr>
        <w:t xml:space="preserve"> ve sanitasyon kurallarına uygun yiyecek üretimi yapma ve servise hazır hâle getirme yeterliklerini kazandırmaya yönelik eğitim ve öğretim verilen daldır.</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Amacı;</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Aşçılık mesleğinin yeterliklerine sahip meslek elemanları yetiştirmek amaçlanmaktadır.</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p>
    <w:p w:rsidR="00BD5568" w:rsidRDefault="00BD5568" w:rsidP="00BD5568">
      <w:pPr>
        <w:shd w:val="clear" w:color="auto" w:fill="FFFFFF"/>
        <w:spacing w:before="300" w:after="150" w:line="300" w:lineRule="atLeast"/>
        <w:outlineLvl w:val="2"/>
        <w:rPr>
          <w:rFonts w:ascii="Arial" w:eastAsia="Times New Roman" w:hAnsi="Arial" w:cs="Arial"/>
          <w:b/>
          <w:bCs/>
          <w:color w:val="075192"/>
          <w:sz w:val="30"/>
          <w:szCs w:val="30"/>
          <w:lang w:eastAsia="tr-TR"/>
        </w:rPr>
      </w:pPr>
    </w:p>
    <w:p w:rsidR="00BD5568" w:rsidRPr="00BD5568" w:rsidRDefault="00BD5568" w:rsidP="00BD5568">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BD5568">
        <w:rPr>
          <w:rFonts w:ascii="Arial" w:eastAsia="Times New Roman" w:hAnsi="Arial" w:cs="Arial"/>
          <w:b/>
          <w:bCs/>
          <w:color w:val="075192"/>
          <w:sz w:val="30"/>
          <w:szCs w:val="30"/>
          <w:lang w:eastAsia="tr-TR"/>
        </w:rPr>
        <w:lastRenderedPageBreak/>
        <w:t>SERVİS DALI</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noProof/>
          <w:color w:val="337AB7"/>
          <w:sz w:val="21"/>
          <w:szCs w:val="21"/>
          <w:lang w:eastAsia="tr-TR"/>
        </w:rPr>
        <w:drawing>
          <wp:inline distT="0" distB="0" distL="0" distR="0">
            <wp:extent cx="7623175" cy="5715000"/>
            <wp:effectExtent l="0" t="0" r="0" b="0"/>
            <wp:docPr id="2" name="Resim 2" descr="18-12-2017">
              <a:hlinkClick xmlns:a="http://schemas.openxmlformats.org/drawingml/2006/main" r:id="rId10" tooltip="&quot;18-12-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12-2017">
                      <a:hlinkClick r:id="rId10" tooltip="&quot;18-12-2017&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3175" cy="5715000"/>
                    </a:xfrm>
                    <a:prstGeom prst="rect">
                      <a:avLst/>
                    </a:prstGeom>
                    <a:noFill/>
                    <a:ln>
                      <a:noFill/>
                    </a:ln>
                  </pic:spPr>
                </pic:pic>
              </a:graphicData>
            </a:graphic>
          </wp:inline>
        </w:drawing>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color w:val="7B868F"/>
          <w:sz w:val="21"/>
          <w:szCs w:val="21"/>
          <w:lang w:eastAsia="tr-TR"/>
        </w:rPr>
        <w:t> </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color w:val="7B868F"/>
          <w:sz w:val="21"/>
          <w:szCs w:val="21"/>
          <w:lang w:eastAsia="tr-TR"/>
        </w:rPr>
        <w:t> </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Tanımı;</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Servise hazırlık, servis yapma, hesabın takdimi ve tahsili yeterliklerini kazandırmaya yönelik eğitim ve öğretim verilen daldır.</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Amacı;</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b/>
          <w:bCs/>
          <w:color w:val="7B868F"/>
          <w:sz w:val="21"/>
          <w:szCs w:val="21"/>
          <w:lang w:eastAsia="tr-TR"/>
        </w:rPr>
        <w:t>Servis elemanlığı mesleğinin yeterliklerine sahip meslek elemanları yetiştirmek amaçlanmaktadır.</w:t>
      </w:r>
    </w:p>
    <w:p w:rsidR="00BD5568" w:rsidRPr="00BD5568" w:rsidRDefault="00BD5568" w:rsidP="00BD5568">
      <w:pPr>
        <w:shd w:val="clear" w:color="auto" w:fill="FFFFFF"/>
        <w:spacing w:after="150" w:line="240" w:lineRule="auto"/>
        <w:rPr>
          <w:rFonts w:ascii="Arial" w:eastAsia="Times New Roman" w:hAnsi="Arial" w:cs="Arial"/>
          <w:color w:val="7B868F"/>
          <w:sz w:val="21"/>
          <w:szCs w:val="21"/>
          <w:lang w:eastAsia="tr-TR"/>
        </w:rPr>
      </w:pPr>
      <w:r w:rsidRPr="00BD5568">
        <w:rPr>
          <w:rFonts w:ascii="Arial" w:eastAsia="Times New Roman" w:hAnsi="Arial" w:cs="Arial"/>
          <w:color w:val="7B868F"/>
          <w:sz w:val="21"/>
          <w:szCs w:val="21"/>
          <w:lang w:eastAsia="tr-TR"/>
        </w:rPr>
        <w:t> </w:t>
      </w:r>
    </w:p>
    <w:p w:rsidR="002416B3" w:rsidRDefault="002416B3">
      <w:bookmarkStart w:id="0" w:name="_GoBack"/>
      <w:bookmarkEnd w:id="0"/>
    </w:p>
    <w:sectPr w:rsidR="00241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68"/>
    <w:rsid w:val="002416B3"/>
    <w:rsid w:val="00BD5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D5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D556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D55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556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D556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D5568"/>
    <w:rPr>
      <w:rFonts w:ascii="Times New Roman" w:eastAsia="Times New Roman" w:hAnsi="Times New Roman" w:cs="Times New Roman"/>
      <w:b/>
      <w:bCs/>
      <w:sz w:val="27"/>
      <w:szCs w:val="27"/>
      <w:lang w:eastAsia="tr-TR"/>
    </w:rPr>
  </w:style>
  <w:style w:type="paragraph" w:customStyle="1" w:styleId="msonormal0">
    <w:name w:val="&quot;msonormal&quot;"/>
    <w:basedOn w:val="Normal"/>
    <w:rsid w:val="00BD55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5568"/>
    <w:rPr>
      <w:b/>
      <w:bCs/>
    </w:rPr>
  </w:style>
  <w:style w:type="paragraph" w:styleId="NormalWeb">
    <w:name w:val="Normal (Web)"/>
    <w:basedOn w:val="Normal"/>
    <w:uiPriority w:val="99"/>
    <w:semiHidden/>
    <w:unhideWhenUsed/>
    <w:rsid w:val="00BD55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D55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D5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D556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D55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556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D556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D5568"/>
    <w:rPr>
      <w:rFonts w:ascii="Times New Roman" w:eastAsia="Times New Roman" w:hAnsi="Times New Roman" w:cs="Times New Roman"/>
      <w:b/>
      <w:bCs/>
      <w:sz w:val="27"/>
      <w:szCs w:val="27"/>
      <w:lang w:eastAsia="tr-TR"/>
    </w:rPr>
  </w:style>
  <w:style w:type="paragraph" w:customStyle="1" w:styleId="msonormal0">
    <w:name w:val="&quot;msonormal&quot;"/>
    <w:basedOn w:val="Normal"/>
    <w:rsid w:val="00BD55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5568"/>
    <w:rPr>
      <w:b/>
      <w:bCs/>
    </w:rPr>
  </w:style>
  <w:style w:type="paragraph" w:styleId="NormalWeb">
    <w:name w:val="Normal (Web)"/>
    <w:basedOn w:val="Normal"/>
    <w:uiPriority w:val="99"/>
    <w:semiHidden/>
    <w:unhideWhenUsed/>
    <w:rsid w:val="00BD55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D55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7300">
      <w:bodyDiv w:val="1"/>
      <w:marLeft w:val="0"/>
      <w:marRight w:val="0"/>
      <w:marTop w:val="0"/>
      <w:marBottom w:val="0"/>
      <w:divBdr>
        <w:top w:val="none" w:sz="0" w:space="0" w:color="auto"/>
        <w:left w:val="none" w:sz="0" w:space="0" w:color="auto"/>
        <w:bottom w:val="none" w:sz="0" w:space="0" w:color="auto"/>
        <w:right w:val="none" w:sz="0" w:space="0" w:color="auto"/>
      </w:divBdr>
      <w:divsChild>
        <w:div w:id="816334988">
          <w:marLeft w:val="-225"/>
          <w:marRight w:val="-225"/>
          <w:marTop w:val="0"/>
          <w:marBottom w:val="450"/>
          <w:divBdr>
            <w:top w:val="none" w:sz="0" w:space="0" w:color="auto"/>
            <w:left w:val="none" w:sz="0" w:space="0" w:color="auto"/>
            <w:bottom w:val="none" w:sz="0" w:space="0" w:color="auto"/>
            <w:right w:val="none" w:sz="0" w:space="0" w:color="auto"/>
          </w:divBdr>
          <w:divsChild>
            <w:div w:id="2106687398">
              <w:marLeft w:val="0"/>
              <w:marRight w:val="0"/>
              <w:marTop w:val="0"/>
              <w:marBottom w:val="0"/>
              <w:divBdr>
                <w:top w:val="none" w:sz="0" w:space="0" w:color="auto"/>
                <w:left w:val="none" w:sz="0" w:space="0" w:color="auto"/>
                <w:bottom w:val="none" w:sz="0" w:space="0" w:color="auto"/>
                <w:right w:val="none" w:sz="0" w:space="0" w:color="auto"/>
              </w:divBdr>
            </w:div>
            <w:div w:id="957566742">
              <w:marLeft w:val="0"/>
              <w:marRight w:val="0"/>
              <w:marTop w:val="0"/>
              <w:marBottom w:val="0"/>
              <w:divBdr>
                <w:top w:val="none" w:sz="0" w:space="0" w:color="auto"/>
                <w:left w:val="none" w:sz="0" w:space="0" w:color="auto"/>
                <w:bottom w:val="none" w:sz="0" w:space="0" w:color="auto"/>
                <w:right w:val="none" w:sz="0" w:space="0" w:color="auto"/>
              </w:divBdr>
            </w:div>
          </w:divsChild>
        </w:div>
        <w:div w:id="1553998518">
          <w:marLeft w:val="-225"/>
          <w:marRight w:val="-225"/>
          <w:marTop w:val="0"/>
          <w:marBottom w:val="450"/>
          <w:divBdr>
            <w:top w:val="none" w:sz="0" w:space="0" w:color="auto"/>
            <w:left w:val="none" w:sz="0" w:space="0" w:color="auto"/>
            <w:bottom w:val="none" w:sz="0" w:space="0" w:color="auto"/>
            <w:right w:val="none" w:sz="0" w:space="0" w:color="auto"/>
          </w:divBdr>
          <w:divsChild>
            <w:div w:id="934897030">
              <w:marLeft w:val="0"/>
              <w:marRight w:val="0"/>
              <w:marTop w:val="0"/>
              <w:marBottom w:val="0"/>
              <w:divBdr>
                <w:top w:val="none" w:sz="0" w:space="0" w:color="auto"/>
                <w:left w:val="none" w:sz="0" w:space="0" w:color="auto"/>
                <w:bottom w:val="none" w:sz="0" w:space="0" w:color="auto"/>
                <w:right w:val="none" w:sz="0" w:space="0" w:color="auto"/>
              </w:divBdr>
              <w:divsChild>
                <w:div w:id="8521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mkmtal.meb.k12.tr/meb_iys_dosyalar/10/01/751841/resimler/2017_12/18161705_17309892_1892659800965882_7294382452766278318_n.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gmkmtal.meb.k12.tr/meb_iys_dosyalar/10/01/751841/resimler/2017_12/k_18160834_17264642_1890833347815194_1894736706127050482_n.jpg" TargetMode="External"/><Relationship Id="rId10" Type="http://schemas.openxmlformats.org/officeDocument/2006/relationships/hyperlink" Target="http://gmkmtal.meb.k12.tr/meb_iys_dosyalar/10/01/751841/resimler/2017_12/18161925_15895015_1858425801055949_1698383103758224518_n.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407</Words>
  <Characters>2321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2019-07-04T07:54:00Z</dcterms:created>
  <dcterms:modified xsi:type="dcterms:W3CDTF">2019-07-04T07:57:00Z</dcterms:modified>
</cp:coreProperties>
</file>