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4389" w14:textId="37EBACA5" w:rsidR="008D51E5" w:rsidRPr="008D51E5" w:rsidRDefault="003F0B1C" w:rsidP="008D51E5">
      <w:pPr>
        <w:jc w:val="center"/>
        <w:rPr>
          <w:b/>
          <w:sz w:val="32"/>
        </w:rPr>
      </w:pPr>
      <w:r>
        <w:rPr>
          <w:b/>
          <w:sz w:val="32"/>
        </w:rPr>
        <w:t>İletişim Becerileri</w:t>
      </w:r>
      <w:r w:rsidR="008D51E5" w:rsidRPr="008D51E5">
        <w:rPr>
          <w:b/>
          <w:sz w:val="32"/>
        </w:rPr>
        <w:t xml:space="preserve"> Gelişim Alanları Çemberi Görevi</w:t>
      </w:r>
    </w:p>
    <w:p w14:paraId="081A7D45" w14:textId="471087CC" w:rsidR="00473AD6" w:rsidRDefault="00512C95">
      <w:r w:rsidRPr="00512C95">
        <w:t>“</w:t>
      </w:r>
      <w:r w:rsidR="003F0B1C">
        <w:t>İletişim Becerileri</w:t>
      </w:r>
      <w:r w:rsidRPr="00512C95">
        <w:t xml:space="preserve"> Gelişim Alanları Çemberi” </w:t>
      </w:r>
      <w:r w:rsidR="003F0B1C" w:rsidRPr="00512C95">
        <w:t>dokümanını</w:t>
      </w:r>
      <w:r w:rsidRPr="00512C95">
        <w:t xml:space="preserve"> boş </w:t>
      </w:r>
      <w:r w:rsidR="005C31BF">
        <w:t xml:space="preserve">bir </w:t>
      </w:r>
      <w:r w:rsidR="003F0B1C">
        <w:t>kâğıda</w:t>
      </w:r>
      <w:r w:rsidR="005C31BF">
        <w:t xml:space="preserve"> çizerek tamamlayınız. </w:t>
      </w:r>
      <w:r w:rsidRPr="00512C95">
        <w:t>“</w:t>
      </w:r>
      <w:r w:rsidR="003F0B1C">
        <w:t>İletişim Becerileri</w:t>
      </w:r>
      <w:r w:rsidRPr="00512C95">
        <w:t xml:space="preserve"> Gelişim Alanları Çemberi</w:t>
      </w:r>
      <w:r>
        <w:t>” ile ilgili yönerge şu şekildedir:</w:t>
      </w:r>
    </w:p>
    <w:p w14:paraId="7B4470C5" w14:textId="77777777" w:rsidR="00512C95" w:rsidRDefault="00512C95"/>
    <w:p w14:paraId="0BA728F3" w14:textId="4A057C38" w:rsidR="008D020E" w:rsidRDefault="005C31BF">
      <w:r>
        <w:t>Dökümanda aşağıda bulunan çemberdeki</w:t>
      </w:r>
      <w:r w:rsidR="00512C95">
        <w:t xml:space="preserve"> her bir bölüme 1’den 10’a </w:t>
      </w:r>
      <w:r w:rsidR="003F0B1C">
        <w:t>kadar sayı</w:t>
      </w:r>
      <w:r w:rsidR="00512C95">
        <w:t xml:space="preserve"> vererek verdiğiniz sayı ölçüsünde renklendiriniz.</w:t>
      </w:r>
      <w:r w:rsidR="008D51E5">
        <w:t xml:space="preserve"> Vereceğiniz bu sayı 10 üzerinden kendinizi ilgili başlık hakkında nerede gördüğünüzü ifade etmelidir.</w:t>
      </w:r>
      <w:r w:rsidR="00512C95">
        <w:t xml:space="preserve"> Bu bir özdeğerlendirmedir ve size özeldir. Bir değerlendirme unsuru değildir. Eğitim süresince gelişimi görmenize size destek olacaktır. Boş bırakılan parçaya ise kendi istediğiniz bir beceri ekleyebilirsiniz.</w:t>
      </w:r>
      <w:r w:rsidR="004C5F1B">
        <w:t xml:space="preserve"> </w:t>
      </w:r>
      <w:r w:rsidR="003F0B1C">
        <w:t>Projemiz</w:t>
      </w:r>
      <w:r w:rsidR="004C5F1B">
        <w:t xml:space="preserve"> tamamlandığında çembere tekrar dönüp değişimler ölçüsünde güncelleyerek değişimi ve gelişimi görebilmiş olacaksınız.</w:t>
      </w:r>
    </w:p>
    <w:p w14:paraId="26DAB27E" w14:textId="5244DE2B" w:rsidR="008D020E" w:rsidRDefault="008D020E">
      <w:pPr>
        <w:rPr>
          <w:b/>
        </w:rPr>
      </w:pPr>
      <w:r w:rsidRPr="008D020E">
        <w:rPr>
          <w:b/>
        </w:rPr>
        <w:t>*</w:t>
      </w:r>
      <w:r w:rsidR="004252D5">
        <w:rPr>
          <w:b/>
        </w:rPr>
        <w:t>”</w:t>
      </w:r>
      <w:r w:rsidR="003F0B1C">
        <w:rPr>
          <w:b/>
        </w:rPr>
        <w:t>Etkin</w:t>
      </w:r>
      <w:r w:rsidR="004252D5">
        <w:rPr>
          <w:b/>
        </w:rPr>
        <w:t>-Dikkatli</w:t>
      </w:r>
      <w:r w:rsidR="003F0B1C">
        <w:rPr>
          <w:b/>
        </w:rPr>
        <w:t xml:space="preserve"> Dinle</w:t>
      </w:r>
      <w:r w:rsidR="004252D5">
        <w:rPr>
          <w:b/>
        </w:rPr>
        <w:t>rim”</w:t>
      </w:r>
      <w:r w:rsidRPr="008D020E">
        <w:rPr>
          <w:b/>
        </w:rPr>
        <w:t xml:space="preserve"> örnek olarak yapılmıştır.</w:t>
      </w:r>
    </w:p>
    <w:p w14:paraId="370BE938" w14:textId="7533FBA9" w:rsidR="00E04214" w:rsidRDefault="00E04214">
      <w:pPr>
        <w:rPr>
          <w:bCs/>
        </w:rPr>
      </w:pPr>
      <w:r w:rsidRPr="00E04214">
        <w:rPr>
          <w:bCs/>
        </w:rPr>
        <w:t>Kolaylıklar dileriz.</w:t>
      </w:r>
      <w:r>
        <w:rPr>
          <w:bCs/>
        </w:rPr>
        <w:t xml:space="preserve"> (Yüzde Yüz İletişim Proje Ekibi)</w:t>
      </w:r>
    </w:p>
    <w:p w14:paraId="455AF3C8" w14:textId="4D471E4A" w:rsidR="00E04214" w:rsidRDefault="00E04214">
      <w:pPr>
        <w:rPr>
          <w:bCs/>
        </w:rPr>
      </w:pPr>
    </w:p>
    <w:p w14:paraId="3C61E688" w14:textId="45416D31" w:rsidR="00E04214" w:rsidRPr="00E04214" w:rsidRDefault="00E04214">
      <w:pPr>
        <w:rPr>
          <w:bCs/>
        </w:rPr>
      </w:pPr>
      <w:r>
        <w:rPr>
          <w:noProof/>
        </w:rPr>
        <w:drawing>
          <wp:inline distT="0" distB="0" distL="0" distR="0" wp14:anchorId="7A06BDE6" wp14:editId="1B1B95BC">
            <wp:extent cx="5760720" cy="54152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214" w:rsidRPr="00E0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2619"/>
    <w:multiLevelType w:val="hybridMultilevel"/>
    <w:tmpl w:val="A4FAAD68"/>
    <w:lvl w:ilvl="0" w:tplc="EE280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07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E2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27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A1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00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6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0B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68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95"/>
    <w:rsid w:val="000014F3"/>
    <w:rsid w:val="00041844"/>
    <w:rsid w:val="00131AA5"/>
    <w:rsid w:val="0031413B"/>
    <w:rsid w:val="003F0B1C"/>
    <w:rsid w:val="004252D5"/>
    <w:rsid w:val="00473AD6"/>
    <w:rsid w:val="004C5F1B"/>
    <w:rsid w:val="00512C95"/>
    <w:rsid w:val="005C31BF"/>
    <w:rsid w:val="008D020E"/>
    <w:rsid w:val="008D51E5"/>
    <w:rsid w:val="0090376C"/>
    <w:rsid w:val="00996FF0"/>
    <w:rsid w:val="00AB468E"/>
    <w:rsid w:val="00CF3923"/>
    <w:rsid w:val="00D21870"/>
    <w:rsid w:val="00E04214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A12E"/>
  <w15:chartTrackingRefBased/>
  <w15:docId w15:val="{8E970564-7C59-4883-8F05-6C4E9F3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Dinçer Demir (Öğretmen Akademisi Vakfı)</dc:creator>
  <cp:keywords/>
  <dc:description/>
  <cp:lastModifiedBy>Saffat Kaya</cp:lastModifiedBy>
  <cp:revision>11</cp:revision>
  <dcterms:created xsi:type="dcterms:W3CDTF">2020-11-02T16:56:00Z</dcterms:created>
  <dcterms:modified xsi:type="dcterms:W3CDTF">2021-02-09T21:26:00Z</dcterms:modified>
</cp:coreProperties>
</file>